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A3E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405A3E" w:rsidRDefault="00405A3E" w:rsidP="00405A3E">
      <w:pPr>
        <w:jc w:val="center"/>
        <w:rPr>
          <w:sz w:val="32"/>
          <w:szCs w:val="32"/>
        </w:rPr>
      </w:pPr>
    </w:p>
    <w:p w:rsidR="00405A3E" w:rsidRPr="00C826DA" w:rsidRDefault="00405A3E" w:rsidP="00405A3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405A3E" w:rsidRPr="00C826DA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405A3E" w:rsidRDefault="00405A3E" w:rsidP="00405A3E">
      <w:pPr>
        <w:jc w:val="center"/>
        <w:rPr>
          <w:b/>
          <w:sz w:val="32"/>
          <w:szCs w:val="32"/>
        </w:rPr>
      </w:pPr>
    </w:p>
    <w:p w:rsidR="00405A3E" w:rsidRDefault="00405A3E" w:rsidP="00405A3E">
      <w:pPr>
        <w:jc w:val="center"/>
        <w:rPr>
          <w:szCs w:val="28"/>
        </w:rPr>
      </w:pPr>
      <w:r>
        <w:rPr>
          <w:szCs w:val="28"/>
        </w:rPr>
        <w:t xml:space="preserve">От 29.09.2015                                        с. Новоключи  </w:t>
      </w:r>
      <w:r>
        <w:rPr>
          <w:szCs w:val="28"/>
        </w:rPr>
        <w:t xml:space="preserve">                              </w:t>
      </w:r>
      <w:r>
        <w:rPr>
          <w:szCs w:val="28"/>
        </w:rPr>
        <w:t xml:space="preserve">    № 11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jc w:val="both"/>
        <w:rPr>
          <w:szCs w:val="28"/>
        </w:rPr>
      </w:pPr>
      <w:bookmarkStart w:id="0" w:name="_GoBack"/>
      <w:r>
        <w:rPr>
          <w:szCs w:val="28"/>
        </w:rPr>
        <w:t>О дате проведения второй сессии</w:t>
      </w:r>
      <w:bookmarkEnd w:id="0"/>
      <w:r>
        <w:rPr>
          <w:szCs w:val="28"/>
        </w:rPr>
        <w:t xml:space="preserve">  Совета депутатов Новоключевского сельсовета.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Регламентом Совета депутатов Новоключевского сельсовета, </w:t>
      </w: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405A3E" w:rsidRPr="003A53D8" w:rsidRDefault="00405A3E" w:rsidP="00405A3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405A3E" w:rsidRDefault="00405A3E" w:rsidP="00405A3E">
      <w:pPr>
        <w:ind w:left="360"/>
        <w:jc w:val="both"/>
        <w:rPr>
          <w:szCs w:val="28"/>
        </w:rPr>
      </w:pPr>
      <w:r>
        <w:rPr>
          <w:szCs w:val="28"/>
        </w:rPr>
        <w:t xml:space="preserve">   1. Дату  проведения второй сессии Совета депутатов Новоключевского сельсовета назначить на 15.12.2015 года. </w:t>
      </w:r>
    </w:p>
    <w:p w:rsidR="00405A3E" w:rsidRDefault="00405A3E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2. Настоящее решение вступает в силу с момента  его принятия.</w:t>
      </w:r>
    </w:p>
    <w:p w:rsidR="00405A3E" w:rsidRDefault="00405A3E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</w:t>
      </w: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газете «Муниципальные ведомости»</w:t>
      </w: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Pr="006978E4">
        <w:rPr>
          <w:szCs w:val="28"/>
        </w:rPr>
        <w:t>С.С. Суворова</w:t>
      </w:r>
    </w:p>
    <w:p w:rsidR="00405A3E" w:rsidRDefault="00405A3E" w:rsidP="00405A3E">
      <w:pPr>
        <w:ind w:left="1134"/>
        <w:jc w:val="both"/>
        <w:rPr>
          <w:szCs w:val="28"/>
        </w:rPr>
      </w:pP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A3E"/>
    <w:rsid w:val="00187274"/>
    <w:rsid w:val="0040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2016-03-09T06:41:00Z</dcterms:created>
  <dcterms:modified xsi:type="dcterms:W3CDTF">2016-03-09T06:42:00Z</dcterms:modified>
</cp:coreProperties>
</file>